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FB3" w:rsidRDefault="005D5FB3" w:rsidP="005D5FB3">
      <w:pPr>
        <w:jc w:val="center"/>
        <w:rPr>
          <w:b/>
        </w:rPr>
      </w:pPr>
      <w:bookmarkStart w:id="0" w:name="_GoBack"/>
      <w:bookmarkEnd w:id="0"/>
      <w:r w:rsidRPr="00A92AA8">
        <w:rPr>
          <w:b/>
        </w:rPr>
        <w:t>MSA- Soliloquy</w:t>
      </w:r>
    </w:p>
    <w:p w:rsidR="00A92AA8" w:rsidRPr="00A92AA8" w:rsidRDefault="00A92AA8" w:rsidP="00A92AA8">
      <w:r w:rsidRPr="00A92AA8">
        <w:t>Melissa Green</w:t>
      </w:r>
    </w:p>
    <w:p w:rsidR="005D5FB3" w:rsidRPr="00A64094" w:rsidRDefault="005D5FB3" w:rsidP="005D5FB3">
      <w:pPr>
        <w:rPr>
          <w:b/>
        </w:rPr>
      </w:pPr>
      <w:r w:rsidRPr="00A64094">
        <w:rPr>
          <w:b/>
        </w:rPr>
        <w:t>Overview</w:t>
      </w:r>
      <w:r w:rsidR="00A92AA8">
        <w:rPr>
          <w:b/>
        </w:rPr>
        <w:t>:</w:t>
      </w:r>
    </w:p>
    <w:p w:rsidR="005D5FB3" w:rsidRDefault="005D5FB3" w:rsidP="005D5FB3">
      <w:r>
        <w:t>Goldsmith originally published “Soliloquy” as a “text installation” (</w:t>
      </w:r>
      <w:proofErr w:type="spellStart"/>
      <w:r>
        <w:t>Perloff</w:t>
      </w:r>
      <w:proofErr w:type="spellEnd"/>
      <w:r>
        <w:t>) in 2001. The basis of the experiment was to record everything he said over the course of a typical seven days. To do this, he wore a wire and recorded what “became almost five hundred pages of his own work” (</w:t>
      </w:r>
      <w:proofErr w:type="spellStart"/>
      <w:r>
        <w:t>Perloff</w:t>
      </w:r>
      <w:proofErr w:type="spellEnd"/>
      <w:r>
        <w:t>).  The hypothesis of the experiment was to prove that Goldstein produced many valuable contributions to language throughout the course of a given week that were essentially being lost</w:t>
      </w:r>
      <w:r w:rsidR="00A64094">
        <w:t xml:space="preserve"> in casual conversation. </w:t>
      </w:r>
      <w:r>
        <w:t xml:space="preserve"> </w:t>
      </w:r>
      <w:proofErr w:type="gramStart"/>
      <w:r w:rsidR="00A64094">
        <w:t>The  actual</w:t>
      </w:r>
      <w:proofErr w:type="gramEnd"/>
      <w:r w:rsidR="00A64094">
        <w:t xml:space="preserve"> results lead him to have to conclude the exact opposite. Goldsmith remarked that, “the [results] were humiliating and humbling seeing how little ‘value’ I actually spoke over the course of the week.  I discovered how </w:t>
      </w:r>
      <w:proofErr w:type="spellStart"/>
      <w:r w:rsidR="00A64094">
        <w:t>unprofound</w:t>
      </w:r>
      <w:proofErr w:type="spellEnd"/>
      <w:r w:rsidR="00A64094">
        <w:t xml:space="preserve"> my life was and how petty, greedy, and </w:t>
      </w:r>
      <w:proofErr w:type="gramStart"/>
      <w:r w:rsidR="00A64094">
        <w:t>nasty  I</w:t>
      </w:r>
      <w:proofErr w:type="gramEnd"/>
      <w:r w:rsidR="00A64094">
        <w:t xml:space="preserve"> [was] in normal speech.” In his own defense, he issues a challenge to his readers/viewers to follow suit with a similar experiment of their own to see if their results come out any differently. He anticipates “[the experimenters] lives [will be] filled with trivial linguistic exchanges.</w:t>
      </w:r>
    </w:p>
    <w:p w:rsidR="005D5FB3" w:rsidRPr="00A92AA8" w:rsidRDefault="005D5FB3" w:rsidP="005D5FB3">
      <w:pPr>
        <w:rPr>
          <w:b/>
        </w:rPr>
      </w:pPr>
      <w:r w:rsidRPr="00A92AA8">
        <w:rPr>
          <w:b/>
        </w:rPr>
        <w:t>Textual Features</w:t>
      </w:r>
      <w:r w:rsidR="00A92AA8">
        <w:rPr>
          <w:b/>
        </w:rPr>
        <w:t>:</w:t>
      </w:r>
    </w:p>
    <w:p w:rsidR="005D5FB3" w:rsidRDefault="005D5FB3" w:rsidP="005D5FB3">
      <w:pPr>
        <w:pStyle w:val="ListParagraph"/>
        <w:numPr>
          <w:ilvl w:val="0"/>
          <w:numId w:val="1"/>
        </w:numPr>
      </w:pPr>
      <w:r>
        <w:t>Generative text that is not originally electronic</w:t>
      </w:r>
    </w:p>
    <w:p w:rsidR="005D5FB3" w:rsidRDefault="005D5FB3" w:rsidP="005D5FB3">
      <w:pPr>
        <w:pStyle w:val="ListParagraph"/>
        <w:numPr>
          <w:ilvl w:val="0"/>
          <w:numId w:val="1"/>
        </w:numPr>
      </w:pPr>
      <w:r>
        <w:t>“Seven Act Structure” (</w:t>
      </w:r>
      <w:proofErr w:type="spellStart"/>
      <w:r>
        <w:t>Perloff</w:t>
      </w:r>
      <w:proofErr w:type="spellEnd"/>
      <w:r>
        <w:t>) organized by days of the week</w:t>
      </w:r>
    </w:p>
    <w:p w:rsidR="00A64094" w:rsidRDefault="00A64094" w:rsidP="005D5FB3">
      <w:pPr>
        <w:pStyle w:val="ListParagraph"/>
        <w:numPr>
          <w:ilvl w:val="0"/>
          <w:numId w:val="1"/>
        </w:numPr>
      </w:pPr>
      <w:r>
        <w:t>“Ultimate digitally driven text, programmed to eliminate ‘noise’” (</w:t>
      </w:r>
      <w:proofErr w:type="spellStart"/>
      <w:r>
        <w:t>Perloff</w:t>
      </w:r>
      <w:proofErr w:type="spellEnd"/>
      <w:r>
        <w:t>)</w:t>
      </w:r>
    </w:p>
    <w:p w:rsidR="00A64094" w:rsidRDefault="00A92AA8" w:rsidP="005D5FB3">
      <w:pPr>
        <w:pStyle w:val="ListParagraph"/>
        <w:numPr>
          <w:ilvl w:val="0"/>
          <w:numId w:val="1"/>
        </w:numPr>
      </w:pPr>
      <w:r>
        <w:t>Decontextualized speech  (we have no idea who Goldstein is speaking to)</w:t>
      </w:r>
    </w:p>
    <w:p w:rsidR="00A92AA8" w:rsidRDefault="00A92AA8" w:rsidP="005D5FB3">
      <w:pPr>
        <w:pStyle w:val="ListParagraph"/>
        <w:numPr>
          <w:ilvl w:val="0"/>
          <w:numId w:val="1"/>
        </w:numPr>
      </w:pPr>
      <w:proofErr w:type="spellStart"/>
      <w:r>
        <w:t>Perloff</w:t>
      </w:r>
      <w:proofErr w:type="spellEnd"/>
      <w:r>
        <w:t xml:space="preserve"> refers to his speech as artificial because “it splices together all instances of speech, omitting the silences and interruptions.” There is no sense of time. (Stream of Conscious).</w:t>
      </w:r>
    </w:p>
    <w:p w:rsidR="00A92AA8" w:rsidRDefault="00A92AA8" w:rsidP="005D5FB3">
      <w:pPr>
        <w:pStyle w:val="ListParagraph"/>
        <w:numPr>
          <w:ilvl w:val="0"/>
          <w:numId w:val="1"/>
        </w:numPr>
      </w:pPr>
      <w:r>
        <w:t>Text is actually there, but the mouse must be pointed at a word or phrase to make it visible.</w:t>
      </w:r>
    </w:p>
    <w:p w:rsidR="00A92AA8" w:rsidRPr="00A92AA8" w:rsidRDefault="00A92AA8" w:rsidP="00A92AA8">
      <w:pPr>
        <w:rPr>
          <w:b/>
        </w:rPr>
      </w:pPr>
      <w:r w:rsidRPr="00A92AA8">
        <w:rPr>
          <w:b/>
        </w:rPr>
        <w:t>Media Features:</w:t>
      </w:r>
    </w:p>
    <w:p w:rsidR="00A92AA8" w:rsidRDefault="00A92AA8" w:rsidP="00A92AA8"/>
    <w:p w:rsidR="00A92AA8" w:rsidRDefault="00A92AA8" w:rsidP="00A92AA8"/>
    <w:p w:rsidR="00A92AA8" w:rsidRPr="00A92AA8" w:rsidRDefault="00A92AA8" w:rsidP="00A92AA8">
      <w:pPr>
        <w:rPr>
          <w:b/>
        </w:rPr>
      </w:pPr>
      <w:r w:rsidRPr="00A92AA8">
        <w:rPr>
          <w:b/>
        </w:rPr>
        <w:t>Reading Experience:</w:t>
      </w:r>
    </w:p>
    <w:p w:rsidR="00A92AA8" w:rsidRDefault="00A92AA8" w:rsidP="00A92AA8"/>
    <w:p w:rsidR="00A92AA8" w:rsidRDefault="00A92AA8" w:rsidP="00A92AA8"/>
    <w:p w:rsidR="00A92AA8" w:rsidRDefault="00A92AA8" w:rsidP="00A92AA8"/>
    <w:p w:rsidR="00A92AA8" w:rsidRPr="00A92AA8" w:rsidRDefault="00A92AA8" w:rsidP="00A92AA8">
      <w:pPr>
        <w:rPr>
          <w:b/>
        </w:rPr>
      </w:pPr>
      <w:r w:rsidRPr="00A92AA8">
        <w:rPr>
          <w:b/>
        </w:rPr>
        <w:t>Analysis/Interpretation:</w:t>
      </w:r>
    </w:p>
    <w:sectPr w:rsidR="00A92AA8" w:rsidRPr="00A92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50572"/>
    <w:multiLevelType w:val="hybridMultilevel"/>
    <w:tmpl w:val="108C4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B3"/>
    <w:rsid w:val="005D5FB3"/>
    <w:rsid w:val="00A64094"/>
    <w:rsid w:val="00A92AA8"/>
    <w:rsid w:val="00C8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63E591-AD45-4D32-A8DE-87B8D002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 of Pennsylvania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QJKT</dc:creator>
  <cp:lastModifiedBy>Melissa</cp:lastModifiedBy>
  <cp:revision>2</cp:revision>
  <dcterms:created xsi:type="dcterms:W3CDTF">2014-06-26T02:14:00Z</dcterms:created>
  <dcterms:modified xsi:type="dcterms:W3CDTF">2014-06-26T02:14:00Z</dcterms:modified>
</cp:coreProperties>
</file>